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0E" w:rsidRPr="000D677C" w:rsidRDefault="00EE180E" w:rsidP="00EE180E">
      <w:pPr>
        <w:spacing w:after="0"/>
        <w:ind w:left="-283" w:right="-324"/>
        <w:jc w:val="center"/>
        <w:rPr>
          <w:color w:val="0F303A"/>
          <w:sz w:val="16"/>
          <w:szCs w:val="16"/>
        </w:rPr>
      </w:pPr>
      <w:bookmarkStart w:id="0" w:name="_GoBack"/>
      <w:bookmarkEnd w:id="0"/>
      <w:r w:rsidRPr="000D677C">
        <w:rPr>
          <w:noProof/>
          <w:color w:val="0F303A"/>
          <w:sz w:val="16"/>
          <w:szCs w:val="16"/>
          <w:lang w:eastAsia="ru-RU"/>
        </w:rPr>
        <w:drawing>
          <wp:inline distT="0" distB="0" distL="0" distR="0">
            <wp:extent cx="1771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</w:pPr>
      <w:r w:rsidRPr="00244F5C">
        <w:rPr>
          <w:rFonts w:ascii="IBM Plex Serif Medium" w:eastAsia="IBM Plex Serif Medium" w:hAnsi="IBM Plex Serif Medium" w:cs="IBM Plex Serif Medium"/>
          <w:b/>
          <w:color w:val="0F303A"/>
          <w:sz w:val="20"/>
          <w:szCs w:val="20"/>
        </w:rPr>
        <w:t>ЗАЯВКА НА УЧАСТИЕ В ПОВЫШЕНИИ КВАЛИФИКАЦИИ</w:t>
      </w:r>
    </w:p>
    <w:p w:rsidR="00EE180E" w:rsidRPr="00244F5C" w:rsidRDefault="00EE180E" w:rsidP="00EE180E">
      <w:pPr>
        <w:spacing w:after="0"/>
        <w:ind w:left="-283" w:right="-324"/>
        <w:jc w:val="center"/>
        <w:rPr>
          <w:rFonts w:ascii="Verdana" w:eastAsia="Verdana" w:hAnsi="Verdana" w:cs="Verdana"/>
          <w:color w:val="0F303A"/>
          <w:sz w:val="6"/>
          <w:szCs w:val="6"/>
        </w:rPr>
      </w:pPr>
    </w:p>
    <w:tbl>
      <w:tblPr>
        <w:tblW w:w="12253" w:type="dxa"/>
        <w:tblInd w:w="-133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25"/>
        <w:gridCol w:w="3210"/>
        <w:gridCol w:w="7509"/>
        <w:gridCol w:w="709"/>
      </w:tblGrid>
      <w:tr w:rsidR="00EE180E" w:rsidRPr="000D677C" w:rsidTr="0057234F">
        <w:trPr>
          <w:trHeight w:val="420"/>
        </w:trPr>
        <w:tc>
          <w:tcPr>
            <w:tcW w:w="12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spacing w:after="0"/>
              <w:ind w:left="850" w:right="771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Просим зарегистрировать наших представителей в качестве участников повышения квалификации (ПК):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  <w:trHeight w:val="159"/>
        </w:trPr>
        <w:tc>
          <w:tcPr>
            <w:tcW w:w="321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57234F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Название 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E3391D" w:rsidRDefault="00E3391D" w:rsidP="006163BA">
            <w:pPr>
              <w:widowControl w:val="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 w:rsidRPr="00E3391D">
              <w:rPr>
                <w:rFonts w:ascii="Verdana" w:hAnsi="Verdana"/>
                <w:b/>
                <w:sz w:val="18"/>
                <w:szCs w:val="18"/>
              </w:rPr>
              <w:t>Контроль и надзор в сфере ЖКХ: взаимодействие с контрольными органами</w:t>
            </w:r>
            <w:r w:rsidR="006237A5">
              <w:rPr>
                <w:rFonts w:ascii="Verdana" w:hAnsi="Verdana"/>
                <w:b/>
                <w:sz w:val="18"/>
                <w:szCs w:val="18"/>
              </w:rPr>
              <w:t>,</w:t>
            </w:r>
            <w:r w:rsidRPr="00E3391D">
              <w:rPr>
                <w:rFonts w:ascii="Verdana" w:hAnsi="Verdana"/>
                <w:b/>
                <w:sz w:val="18"/>
                <w:szCs w:val="18"/>
              </w:rPr>
              <w:t xml:space="preserve"> типичные нарушения и ответственность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Дата проведения 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E3391D" w:rsidP="00E3391D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23</w:t>
            </w:r>
            <w:r w:rsidR="00B563A0"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сентября</w:t>
            </w:r>
            <w:r w:rsidR="004C6E21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C132CF" w:rsidRPr="00C132CF">
              <w:rPr>
                <w:rFonts w:ascii="Verdana" w:eastAsia="Verdana" w:hAnsi="Verdana" w:cs="Verdana"/>
                <w:b/>
                <w:sz w:val="16"/>
                <w:szCs w:val="16"/>
              </w:rPr>
              <w:t>2021 года</w:t>
            </w: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Стоимость участия (1 уч.)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C132CF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825" w:type="dxa"/>
          <w:wAfter w:w="709" w:type="dxa"/>
        </w:trPr>
        <w:tc>
          <w:tcPr>
            <w:tcW w:w="3210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Общая стоимость договора</w:t>
            </w:r>
          </w:p>
        </w:tc>
        <w:tc>
          <w:tcPr>
            <w:tcW w:w="7509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         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                     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Срок оплаты</w:t>
            </w: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</w:t>
            </w:r>
          </w:p>
        </w:tc>
      </w:tr>
    </w:tbl>
    <w:p w:rsidR="00EE180E" w:rsidRPr="000D677C" w:rsidRDefault="00EE180E" w:rsidP="00EE180E">
      <w:pPr>
        <w:widowControl w:val="0"/>
        <w:spacing w:after="0" w:line="240" w:lineRule="auto"/>
        <w:rPr>
          <w:rFonts w:ascii="Verdana" w:eastAsia="Verdana" w:hAnsi="Verdana" w:cs="Verdana"/>
          <w:color w:val="0F303A"/>
          <w:sz w:val="16"/>
          <w:szCs w:val="16"/>
        </w:rPr>
      </w:pPr>
    </w:p>
    <w:tbl>
      <w:tblPr>
        <w:tblW w:w="12255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4469"/>
        <w:gridCol w:w="3261"/>
        <w:gridCol w:w="368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4469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F32864">
            <w:pPr>
              <w:widowControl w:val="0"/>
              <w:spacing w:after="0" w:line="240" w:lineRule="auto"/>
              <w:ind w:right="1041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ФИО участников</w:t>
            </w:r>
          </w:p>
        </w:tc>
        <w:tc>
          <w:tcPr>
            <w:tcW w:w="3261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Должность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2864" w:rsidRDefault="00387170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Личный 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e</w:t>
            </w:r>
            <w:r w:rsidR="00F32864" w:rsidRP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-</w:t>
            </w:r>
            <w:r w:rsidR="00F32864">
              <w:rPr>
                <w:rFonts w:ascii="Verdana" w:eastAsia="Verdana" w:hAnsi="Verdana" w:cs="Verdana"/>
                <w:b/>
                <w:color w:val="0F303A"/>
                <w:sz w:val="16"/>
                <w:szCs w:val="16"/>
                <w:lang w:val="en-US"/>
              </w:rPr>
              <w:t>mail</w:t>
            </w:r>
            <w:r w:rsidR="00355808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 xml:space="preserve"> участника</w:t>
            </w:r>
          </w:p>
          <w:p w:rsidR="00EE180E" w:rsidRPr="000D677C" w:rsidRDefault="00355808" w:rsidP="00387170">
            <w:pPr>
              <w:widowControl w:val="0"/>
              <w:spacing w:after="0" w:line="240" w:lineRule="auto"/>
              <w:ind w:right="614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 xml:space="preserve">(для </w:t>
            </w:r>
            <w:r w:rsidR="00387170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оформления личного кабинета на обучение</w:t>
            </w:r>
            <w:r w:rsidRPr="00355808">
              <w:rPr>
                <w:rFonts w:ascii="Verdana" w:eastAsia="Verdana" w:hAnsi="Verdana" w:cs="Verdana"/>
                <w:b/>
                <w:color w:val="0F303A"/>
                <w:sz w:val="14"/>
                <w:szCs w:val="16"/>
              </w:rPr>
              <w:t>)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0"/>
        <w:gridCol w:w="4122"/>
        <w:gridCol w:w="3233"/>
        <w:gridCol w:w="3004"/>
      </w:tblGrid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1.</w:t>
            </w:r>
          </w:p>
        </w:tc>
        <w:tc>
          <w:tcPr>
            <w:tcW w:w="4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2.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F71E85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3</w:t>
            </w:r>
            <w:r w:rsidR="0057234F"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ind w:left="-70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4.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234F" w:rsidRPr="000D677C" w:rsidRDefault="0057234F" w:rsidP="00355808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2680" w:type="dxa"/>
        <w:tblInd w:w="-13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40"/>
        <w:gridCol w:w="10215"/>
        <w:gridCol w:w="1625"/>
      </w:tblGrid>
      <w:tr w:rsidR="00EE180E" w:rsidRPr="000D677C" w:rsidTr="0057234F">
        <w:trPr>
          <w:trHeight w:val="630"/>
        </w:trPr>
        <w:tc>
          <w:tcPr>
            <w:tcW w:w="840" w:type="dxa"/>
            <w:tcBorders>
              <w:top w:val="nil"/>
              <w:left w:val="nil"/>
              <w:bottom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  <w:tc>
          <w:tcPr>
            <w:tcW w:w="10215" w:type="dxa"/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  <w:t>Организация (полное юридическое наименование)</w:t>
            </w:r>
          </w:p>
        </w:tc>
        <w:tc>
          <w:tcPr>
            <w:tcW w:w="1625" w:type="dxa"/>
            <w:tcBorders>
              <w:top w:val="nil"/>
              <w:bottom w:val="nil"/>
              <w:right w:val="nil"/>
            </w:tcBorders>
            <w:shd w:val="clear" w:color="auto" w:fill="E8EB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F303A"/>
                <w:sz w:val="16"/>
                <w:szCs w:val="16"/>
              </w:rPr>
            </w:pP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89" w:type="dxa"/>
        <w:tblInd w:w="-4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767"/>
        <w:gridCol w:w="4155"/>
        <w:gridCol w:w="1515"/>
        <w:gridCol w:w="4252"/>
      </w:tblGrid>
      <w:tr w:rsidR="00EE180E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E180E" w:rsidRPr="000D677C" w:rsidRDefault="00EE180E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405"/>
        </w:trPr>
        <w:tc>
          <w:tcPr>
            <w:tcW w:w="76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ИНН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КПП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30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БИК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Р/счет 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57234F" w:rsidRPr="000D677C" w:rsidTr="0057234F">
        <w:trPr>
          <w:trHeight w:val="240"/>
        </w:trPr>
        <w:tc>
          <w:tcPr>
            <w:tcW w:w="76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К/счет</w:t>
            </w:r>
          </w:p>
        </w:tc>
        <w:tc>
          <w:tcPr>
            <w:tcW w:w="4155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Наименование банка</w:t>
            </w:r>
          </w:p>
        </w:tc>
        <w:tc>
          <w:tcPr>
            <w:tcW w:w="4252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57234F" w:rsidRPr="000D677C" w:rsidRDefault="0057234F" w:rsidP="00EE180E">
            <w:pPr>
              <w:widowControl w:val="0"/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Юридический адрес (с индексом)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16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Почтовый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адрес (с индексом)</w:t>
            </w:r>
            <w:r w:rsidRPr="00355808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для отправки оригиналов документов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ФИО руководителя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 </w:t>
            </w:r>
          </w:p>
        </w:tc>
      </w:tr>
      <w:tr w:rsidR="00355808" w:rsidRPr="000D677C" w:rsidTr="0057234F">
        <w:trPr>
          <w:trHeight w:val="405"/>
        </w:trPr>
        <w:tc>
          <w:tcPr>
            <w:tcW w:w="10689" w:type="dxa"/>
            <w:gridSpan w:val="4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55808" w:rsidRPr="000D677C" w:rsidRDefault="00355808" w:rsidP="00355808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Должность руководителя</w:t>
            </w:r>
            <w:r w:rsidR="0057234F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</w:tr>
    </w:tbl>
    <w:p w:rsidR="00EE180E" w:rsidRPr="000D677C" w:rsidRDefault="00EE180E" w:rsidP="00EE180E">
      <w:pPr>
        <w:spacing w:after="0"/>
        <w:rPr>
          <w:vanish/>
          <w:sz w:val="16"/>
          <w:szCs w:val="16"/>
        </w:rPr>
      </w:pPr>
    </w:p>
    <w:tbl>
      <w:tblPr>
        <w:tblW w:w="10632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75"/>
        <w:gridCol w:w="7857"/>
      </w:tblGrid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Контактное лицо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Телефон (с кодом города)</w:t>
            </w:r>
            <w:r w:rsidR="0057234F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>E-mail*:</w:t>
            </w: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single" w:sz="4" w:space="0" w:color="0F303A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E180E" w:rsidRPr="000D677C" w:rsidRDefault="00EE180E" w:rsidP="00EE180E">
            <w:pPr>
              <w:spacing w:after="0" w:line="240" w:lineRule="auto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</w:tr>
      <w:tr w:rsidR="00EE180E" w:rsidRPr="000D677C" w:rsidTr="0057234F"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</w:p>
        </w:tc>
        <w:tc>
          <w:tcPr>
            <w:tcW w:w="7857" w:type="dxa"/>
            <w:tcBorders>
              <w:top w:val="single" w:sz="4" w:space="0" w:color="0F303A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80E" w:rsidRPr="000D677C" w:rsidRDefault="00EE180E" w:rsidP="00EE180E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F303A"/>
                <w:sz w:val="16"/>
                <w:szCs w:val="16"/>
              </w:rPr>
            </w:pPr>
            <w:r w:rsidRPr="000D677C">
              <w:rPr>
                <w:rFonts w:ascii="Verdana" w:eastAsia="Verdana" w:hAnsi="Verdana" w:cs="Verdana"/>
                <w:color w:val="0F303A"/>
                <w:sz w:val="16"/>
                <w:szCs w:val="16"/>
              </w:rPr>
              <w:t xml:space="preserve">*Адрес e-mail должен быть правильно указан и быть действующим </w:t>
            </w:r>
          </w:p>
        </w:tc>
      </w:tr>
    </w:tbl>
    <w:p w:rsidR="00F75DD2" w:rsidRPr="00C132CF" w:rsidRDefault="0057234F" w:rsidP="0057234F">
      <w:pPr>
        <w:jc w:val="center"/>
        <w:rPr>
          <w:rStyle w:val="a4"/>
          <w:b/>
        </w:rPr>
      </w:pPr>
      <w:r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ЗАЯВКУ НА УЧАСТИЕ ПРОСИМ ВЫСЫЛАТЬ ПО ЭЛЕКТРОННОЙ ПОЧТЕ </w:t>
      </w:r>
      <w:hyperlink r:id="rId6" w:history="1">
        <w:r w:rsidR="00792573" w:rsidRPr="0050297F">
          <w:rPr>
            <w:rStyle w:val="a4"/>
            <w:rFonts w:ascii="Verdana" w:eastAsia="Verdana" w:hAnsi="Verdana" w:cs="Verdana"/>
            <w:b/>
            <w:sz w:val="18"/>
            <w:szCs w:val="18"/>
            <w:lang w:val="en-US"/>
          </w:rPr>
          <w:t>UC</w:t>
        </w:r>
        <w:r w:rsidR="00792573" w:rsidRPr="0050297F">
          <w:rPr>
            <w:rStyle w:val="a4"/>
            <w:rFonts w:ascii="Verdana" w:eastAsia="Verdana" w:hAnsi="Verdana" w:cs="Verdana"/>
            <w:b/>
            <w:sz w:val="18"/>
            <w:szCs w:val="18"/>
          </w:rPr>
          <w:t>@ANOMCDPO.RU</w:t>
        </w:r>
      </w:hyperlink>
    </w:p>
    <w:p w:rsidR="00EE180E" w:rsidRPr="00F75DD2" w:rsidRDefault="00F75DD2" w:rsidP="0057234F">
      <w:pPr>
        <w:jc w:val="center"/>
        <w:rPr>
          <w:rFonts w:ascii="Verdana" w:eastAsia="Verdana" w:hAnsi="Verdana" w:cs="Verdana"/>
          <w:b/>
          <w:color w:val="0F303A"/>
          <w:sz w:val="18"/>
          <w:szCs w:val="18"/>
        </w:rPr>
      </w:pPr>
      <w:r>
        <w:rPr>
          <w:rFonts w:ascii="Verdana" w:eastAsia="Verdana" w:hAnsi="Verdana" w:cs="Verdana"/>
          <w:b/>
          <w:color w:val="0F303A"/>
          <w:sz w:val="18"/>
          <w:szCs w:val="18"/>
        </w:rPr>
        <w:t xml:space="preserve">КОНТАКТНЫЙ ТЕЛЕФОН 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+7 </w:t>
      </w:r>
      <w:r w:rsidR="00792573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495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</w:t>
      </w:r>
      <w:r w:rsidR="00792573">
        <w:rPr>
          <w:rFonts w:ascii="Verdana" w:eastAsia="Verdana" w:hAnsi="Verdana" w:cs="Verdana"/>
          <w:b/>
          <w:color w:val="0F303A"/>
          <w:sz w:val="18"/>
          <w:szCs w:val="18"/>
          <w:lang w:val="en-US"/>
        </w:rPr>
        <w:t>789</w:t>
      </w:r>
      <w:r w:rsidR="00942FAE" w:rsidRPr="00F75DD2">
        <w:rPr>
          <w:rFonts w:ascii="Verdana" w:eastAsia="Verdana" w:hAnsi="Verdana" w:cs="Verdana"/>
          <w:b/>
          <w:color w:val="0F303A"/>
          <w:sz w:val="18"/>
          <w:szCs w:val="18"/>
        </w:rPr>
        <w:t xml:space="preserve"> 20 99</w:t>
      </w:r>
    </w:p>
    <w:sectPr w:rsidR="00EE180E" w:rsidRPr="00F75DD2" w:rsidSect="00C132CF">
      <w:pgSz w:w="11906" w:h="16838"/>
      <w:pgMar w:top="28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erif Medium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B27BA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065A5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6333D"/>
    <w:multiLevelType w:val="hybridMultilevel"/>
    <w:tmpl w:val="0508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CB"/>
    <w:rsid w:val="0001284B"/>
    <w:rsid w:val="0009007A"/>
    <w:rsid w:val="000D280C"/>
    <w:rsid w:val="000F7B5F"/>
    <w:rsid w:val="0011540B"/>
    <w:rsid w:val="00141D37"/>
    <w:rsid w:val="00212FEA"/>
    <w:rsid w:val="00244F5C"/>
    <w:rsid w:val="0025239C"/>
    <w:rsid w:val="00283FEE"/>
    <w:rsid w:val="002908F3"/>
    <w:rsid w:val="002B6484"/>
    <w:rsid w:val="002C7E60"/>
    <w:rsid w:val="00355808"/>
    <w:rsid w:val="00387170"/>
    <w:rsid w:val="003A391E"/>
    <w:rsid w:val="00413A0E"/>
    <w:rsid w:val="00441868"/>
    <w:rsid w:val="00495D26"/>
    <w:rsid w:val="004A0BDB"/>
    <w:rsid w:val="004A50EA"/>
    <w:rsid w:val="004C6E21"/>
    <w:rsid w:val="004D418C"/>
    <w:rsid w:val="0056759C"/>
    <w:rsid w:val="0057234F"/>
    <w:rsid w:val="006163BA"/>
    <w:rsid w:val="006237A5"/>
    <w:rsid w:val="006603AF"/>
    <w:rsid w:val="006644F7"/>
    <w:rsid w:val="00696F95"/>
    <w:rsid w:val="00792573"/>
    <w:rsid w:val="007F2E3A"/>
    <w:rsid w:val="00855550"/>
    <w:rsid w:val="008E707B"/>
    <w:rsid w:val="00942FAE"/>
    <w:rsid w:val="009D3972"/>
    <w:rsid w:val="00A25519"/>
    <w:rsid w:val="00A30218"/>
    <w:rsid w:val="00A416CB"/>
    <w:rsid w:val="00A578A2"/>
    <w:rsid w:val="00AB0F2B"/>
    <w:rsid w:val="00AB11B9"/>
    <w:rsid w:val="00AD131C"/>
    <w:rsid w:val="00B563A0"/>
    <w:rsid w:val="00B61233"/>
    <w:rsid w:val="00B71C61"/>
    <w:rsid w:val="00B7539E"/>
    <w:rsid w:val="00C132CF"/>
    <w:rsid w:val="00C71B10"/>
    <w:rsid w:val="00CA46EA"/>
    <w:rsid w:val="00D42C2D"/>
    <w:rsid w:val="00D650E4"/>
    <w:rsid w:val="00D97FED"/>
    <w:rsid w:val="00DB3913"/>
    <w:rsid w:val="00DF512A"/>
    <w:rsid w:val="00E11142"/>
    <w:rsid w:val="00E3391D"/>
    <w:rsid w:val="00E42983"/>
    <w:rsid w:val="00E74B2C"/>
    <w:rsid w:val="00E75394"/>
    <w:rsid w:val="00EB64F5"/>
    <w:rsid w:val="00EE180E"/>
    <w:rsid w:val="00F1128A"/>
    <w:rsid w:val="00F32864"/>
    <w:rsid w:val="00F71E85"/>
    <w:rsid w:val="00F75DD2"/>
    <w:rsid w:val="00F93D94"/>
    <w:rsid w:val="00F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57B9F-FFC9-4A0F-A127-4C9BE695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5D2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F2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42FAE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942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@ANOMCD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 Минниханова</cp:lastModifiedBy>
  <cp:revision>2</cp:revision>
  <cp:lastPrinted>2021-02-11T12:53:00Z</cp:lastPrinted>
  <dcterms:created xsi:type="dcterms:W3CDTF">2021-09-07T11:42:00Z</dcterms:created>
  <dcterms:modified xsi:type="dcterms:W3CDTF">2021-09-07T11:42:00Z</dcterms:modified>
</cp:coreProperties>
</file>